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0A" w:rsidRPr="00152B0A" w:rsidRDefault="00152B0A" w:rsidP="00152B0A">
      <w:pPr>
        <w:pBdr>
          <w:top w:val="single" w:sz="4" w:space="1" w:color="auto"/>
        </w:pBd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 xml:space="preserve">STUDIJSKA GODINA: </w:t>
      </w:r>
      <w:r w:rsidR="00AD0E7F">
        <w:rPr>
          <w:rFonts w:ascii="Calibri" w:hAnsi="Calibri"/>
          <w:b/>
          <w:sz w:val="24"/>
          <w:szCs w:val="24"/>
        </w:rPr>
        <w:t>202</w:t>
      </w:r>
      <w:r w:rsidR="005B508D">
        <w:rPr>
          <w:rFonts w:ascii="Calibri" w:hAnsi="Calibri"/>
          <w:b/>
          <w:sz w:val="24"/>
          <w:szCs w:val="24"/>
        </w:rPr>
        <w:t>1</w:t>
      </w:r>
      <w:r w:rsidRPr="00152B0A">
        <w:rPr>
          <w:rFonts w:ascii="Calibri" w:hAnsi="Calibri"/>
          <w:b/>
          <w:sz w:val="24"/>
          <w:szCs w:val="24"/>
        </w:rPr>
        <w:t>/20</w:t>
      </w:r>
      <w:r w:rsidR="00F14C5A">
        <w:rPr>
          <w:rFonts w:ascii="Calibri" w:hAnsi="Calibri"/>
          <w:b/>
          <w:sz w:val="24"/>
          <w:szCs w:val="24"/>
        </w:rPr>
        <w:t>2</w:t>
      </w:r>
      <w:r w:rsidR="005B508D">
        <w:rPr>
          <w:rFonts w:ascii="Calibri" w:hAnsi="Calibri"/>
          <w:b/>
          <w:sz w:val="24"/>
          <w:szCs w:val="24"/>
        </w:rPr>
        <w:t>2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STUDIJSKI PROGRAM: MEDICINA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GODINA: PETA (V)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 xml:space="preserve">SEMESTAR: </w:t>
      </w:r>
      <w:r w:rsidR="000B349A">
        <w:rPr>
          <w:rFonts w:ascii="Calibri" w:hAnsi="Calibri"/>
          <w:b/>
          <w:sz w:val="24"/>
          <w:szCs w:val="24"/>
        </w:rPr>
        <w:t>LJETNJI</w:t>
      </w:r>
    </w:p>
    <w:p w:rsidR="00152B0A" w:rsidRPr="00152B0A" w:rsidRDefault="00152B0A" w:rsidP="00152B0A">
      <w:pP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>SLUŠAONICA: AMFITEATAR DEKANATA MF</w:t>
      </w:r>
    </w:p>
    <w:p w:rsidR="00152B0A" w:rsidRPr="00152B0A" w:rsidRDefault="00152B0A" w:rsidP="00152B0A">
      <w:pPr>
        <w:pBdr>
          <w:bottom w:val="single" w:sz="4" w:space="1" w:color="auto"/>
        </w:pBdr>
        <w:spacing w:before="0" w:after="0"/>
        <w:rPr>
          <w:rFonts w:ascii="Calibri" w:hAnsi="Calibri"/>
          <w:b/>
          <w:sz w:val="24"/>
          <w:szCs w:val="24"/>
        </w:rPr>
      </w:pPr>
      <w:r w:rsidRPr="00152B0A">
        <w:rPr>
          <w:rFonts w:ascii="Calibri" w:hAnsi="Calibri"/>
          <w:b/>
          <w:sz w:val="24"/>
          <w:szCs w:val="24"/>
        </w:rPr>
        <w:t xml:space="preserve">PONEDJELJAK: 08:00 – </w:t>
      </w:r>
      <w:r w:rsidR="004E28A4">
        <w:rPr>
          <w:rFonts w:ascii="Calibri" w:hAnsi="Calibri"/>
          <w:b/>
          <w:sz w:val="24"/>
          <w:szCs w:val="24"/>
        </w:rPr>
        <w:t>10:15</w:t>
      </w:r>
      <w:r w:rsidRPr="00152B0A">
        <w:rPr>
          <w:rFonts w:ascii="Calibri" w:hAnsi="Calibri"/>
          <w:b/>
          <w:sz w:val="24"/>
          <w:szCs w:val="24"/>
        </w:rPr>
        <w:tab/>
        <w:t>PETAK: 08:00 – 09:30</w:t>
      </w:r>
    </w:p>
    <w:p w:rsidR="00152B0A" w:rsidRDefault="00152B0A"/>
    <w:tbl>
      <w:tblPr>
        <w:tblStyle w:val="ListTable2-Accent2"/>
        <w:tblpPr w:leftFromText="180" w:rightFromText="180" w:vertAnchor="text" w:tblpY="1"/>
        <w:tblW w:w="10067" w:type="dxa"/>
        <w:tblLook w:val="04A0" w:firstRow="1" w:lastRow="0" w:firstColumn="1" w:lastColumn="0" w:noHBand="0" w:noVBand="1"/>
      </w:tblPr>
      <w:tblGrid>
        <w:gridCol w:w="1418"/>
        <w:gridCol w:w="1275"/>
        <w:gridCol w:w="1545"/>
        <w:gridCol w:w="2271"/>
        <w:gridCol w:w="3558"/>
      </w:tblGrid>
      <w:tr w:rsidR="008C0AE4" w:rsidRPr="007923E0" w:rsidTr="0028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0B349A" w:rsidRPr="007923E0" w:rsidRDefault="000B349A" w:rsidP="00286D64">
            <w:pPr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DAN</w:t>
            </w:r>
          </w:p>
        </w:tc>
        <w:tc>
          <w:tcPr>
            <w:tcW w:w="1275" w:type="dxa"/>
            <w:noWrap/>
          </w:tcPr>
          <w:p w:rsidR="000B349A" w:rsidRPr="007923E0" w:rsidRDefault="000B349A" w:rsidP="00286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DATUM</w:t>
            </w:r>
          </w:p>
        </w:tc>
        <w:tc>
          <w:tcPr>
            <w:tcW w:w="1545" w:type="dxa"/>
            <w:noWrap/>
          </w:tcPr>
          <w:p w:rsidR="000B349A" w:rsidRPr="007923E0" w:rsidRDefault="000B349A" w:rsidP="00286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VRIJEME</w:t>
            </w:r>
          </w:p>
        </w:tc>
        <w:tc>
          <w:tcPr>
            <w:tcW w:w="2271" w:type="dxa"/>
            <w:noWrap/>
          </w:tcPr>
          <w:p w:rsidR="000B349A" w:rsidRPr="007923E0" w:rsidRDefault="000B349A" w:rsidP="00286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NASTAVNIK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PREDAVANJE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DA745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DA745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18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9A334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F64D63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</w:t>
            </w:r>
            <w:r w:rsidR="008B67D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oc. dr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Trauma centralnog nervnog </w:t>
            </w:r>
            <w:r w:rsidR="00E02441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istema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0B349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254D3C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21</w:t>
            </w:r>
            <w:r w:rsidR="000B349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02.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040C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EF559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 </w:t>
            </w:r>
            <w:r w:rsidR="00040C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Neuroonkologija – tumori mozga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6C287E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254D3C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6C287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040C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9:0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040C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040C5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Cerebrovaskularne bolesti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A239B1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254D3C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A239B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A239B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Bolesti kičmenog stuba, tumori kičmene moždine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0B349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412330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254D3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.02.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EF559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 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Kongenitalne anomalije CNS-a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0B349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8D1F72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28.02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8D1F7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Infekcije CNS-a, hirurgija boila, funkcionalna neurohirurgija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EB644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82707B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8B67D2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Doc. dr N. Lakićević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Povrede i oboljenja perifernih nerava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0B349A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82707B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07.03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301CD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 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Semilogija uroloških oboljenja.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147755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EB644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07</w:t>
            </w:r>
            <w:r w:rsidR="00147755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EB644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Dijagnostičke metode u urologiji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724927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724927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11.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vAlign w:val="center"/>
          </w:tcPr>
          <w:p w:rsidR="000B349A" w:rsidRPr="007923E0" w:rsidRDefault="00503B6F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8D7B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3760BD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 xml:space="preserve">TBC urogenitalnog trakta. Kalkuloza urinarnog sistema. 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1E7084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82707B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14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0B349A" w:rsidRPr="007923E0" w:rsidRDefault="001E7084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A458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503B6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3760BD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057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Tumori bubrežnog parenhima i tumori pijelona i uretera.</w:t>
            </w:r>
            <w:r w:rsidR="00057F3C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 xml:space="preserve"> </w:t>
            </w: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Tumori mokraćne bešike.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8741E6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onedjeljak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82707B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4.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72492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sv-SE"/>
              </w:rPr>
              <w:t>Benigna hiperplazija prostate. Karcinom prostate.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0B349A" w:rsidRPr="007923E0" w:rsidRDefault="00B71BE7" w:rsidP="00286D6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0B349A" w:rsidRPr="007923E0" w:rsidRDefault="00B71BE7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18.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B349A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0B349A" w:rsidRPr="007923E0" w:rsidRDefault="00811C76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08:00 – 09: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503B6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B. Pajović</w:t>
            </w:r>
          </w:p>
        </w:tc>
        <w:tc>
          <w:tcPr>
            <w:tcW w:w="3558" w:type="dxa"/>
            <w:noWrap/>
          </w:tcPr>
          <w:p w:rsidR="000B349A" w:rsidRPr="007923E0" w:rsidRDefault="000B349A" w:rsidP="0028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Oboljenja genitalnih organa. Andrologija.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EE1DF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21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3E58F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3760BD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Prof. dr B. Pajović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Inflamatorni procesi urotrakta. 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1F3D5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B71BE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B. Pajović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Neurogena disfunkcija donjeg urinarnog trakta.Povrede bubrega, mokraćne bešike i uretre. Transplantacija bubrega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022AF5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09325E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022AF5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EC2D21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08:00</w:t>
            </w:r>
            <w:r w:rsidR="00503B6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</w:t>
            </w:r>
            <w:r w:rsidR="00022AF5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3A55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 xml:space="preserve">Uvod u ortopediju. Dijagnostičke metode u ortopediji. 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EC10AB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lastRenderedPageBreak/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B4192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82707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.03.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4C6DC2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6507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Oboljenja kičmenog stuba.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833AC4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33AC4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28</w:t>
            </w:r>
            <w:r w:rsidR="0082707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6507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6507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Koštano – zglobna infekcija.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D62CBA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D62CB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C828C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AC421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Cerebralna paraliza. Inperfektna osteogeneza. 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9543CB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04.</w:t>
            </w:r>
            <w:r w:rsidR="009543C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E297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</w:t>
            </w:r>
            <w:r w:rsidR="003F2855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EE297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Ahondroplazija. Osteoporoza.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EE2976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09325E" w:rsidP="00AE6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E297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4.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AE6BF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4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E297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EE297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Tumori kostiju. Oboljenja kuka.</w:t>
            </w:r>
          </w:p>
        </w:tc>
      </w:tr>
      <w:tr w:rsidR="008C0AE4" w:rsidRPr="007923E0" w:rsidTr="00286D6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8467AF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467A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08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AE6BF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2536C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</w:t>
            </w:r>
            <w:r w:rsidR="00DD2B9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</w:t>
            </w:r>
            <w:r w:rsidR="009C375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</w:t>
            </w:r>
            <w:r w:rsidR="008467A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Oboljenja koljena. Oboljenja stopala.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AE6BFA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AE6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11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AE6BF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83C8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235B2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E83C8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Uvodni čas (traumatologija).</w:t>
            </w:r>
          </w:p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Terminologija. Principi liječenja.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E83C84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E83C84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11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AE6BF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83C8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00432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 –</w:t>
            </w:r>
            <w:r w:rsidR="00E83C8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gornjih ekstremiteta.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AF72ED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82707B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AF72E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AF72E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šake i tetiva.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507E3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B4192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82707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7E3C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769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7672B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</w:t>
            </w:r>
            <w:r w:rsidR="00B769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kičmenog stuba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B76999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B76999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18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7E3C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769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B9785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 –</w:t>
            </w:r>
            <w:r w:rsidR="00B769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karlice i kuka.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04000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333AAB" w:rsidP="0050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29.04.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09:30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705CA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Povrede donjih ekstremiteta.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1E2F3E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957232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1E2F3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6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B14C77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F2440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F2440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507E3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F2440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09:</w:t>
            </w:r>
            <w:r w:rsidR="001E2F3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5A23A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Nove metode savremenog ortopedskog liječenja.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523EF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523EFC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09.05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7E3C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9C502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 w:rsidR="008C0AE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5A23A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9F2AA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</w:t>
            </w:r>
            <w:r w:rsidR="009C502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09:00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</w:rPr>
              <w:t>Prof. dr Ž. Dašić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Savremeni oblici liječenja pojedinih povreda lokomotornog sistema.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9C502B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9C502B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 w:rsidR="004B40D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  <w:hideMark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9C502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 w:rsidR="009C502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Uvod u dječiju hirurgiju.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4B40D6" w:rsidRPr="007923E0" w:rsidRDefault="006D4B7C" w:rsidP="004B40D6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4B40D6" w:rsidRPr="007923E0" w:rsidRDefault="00502D36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</w:t>
            </w:r>
            <w:r w:rsidR="00A615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4B40D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4B40D6" w:rsidRPr="007923E0" w:rsidRDefault="004B40D6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4A3B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 –</w:t>
            </w:r>
            <w:r w:rsidR="004A3B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09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A615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2271" w:type="dxa"/>
            <w:noWrap/>
            <w:vAlign w:val="center"/>
          </w:tcPr>
          <w:p w:rsidR="004B40D6" w:rsidRPr="007923E0" w:rsidRDefault="00A80534" w:rsidP="00A8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Prof</w:t>
            </w:r>
            <w:r w:rsidR="004B40D6"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 xml:space="preserve">. dr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M. Radunović</w:t>
            </w:r>
          </w:p>
        </w:tc>
        <w:tc>
          <w:tcPr>
            <w:tcW w:w="3558" w:type="dxa"/>
            <w:noWrap/>
          </w:tcPr>
          <w:p w:rsidR="004B40D6" w:rsidRPr="007923E0" w:rsidRDefault="004B40D6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Najčešća hirurška oboljenja u pedijatrijskoj praksi.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4B40D6" w:rsidRPr="007923E0" w:rsidRDefault="00D959D2" w:rsidP="004B40D6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4B40D6" w:rsidRPr="007923E0" w:rsidRDefault="00502D3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16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 w:rsidR="004B40D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A615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</w:t>
            </w:r>
            <w:r w:rsidR="009F2AA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–</w:t>
            </w:r>
            <w:r w:rsidR="00A6156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09:00</w:t>
            </w:r>
          </w:p>
        </w:tc>
        <w:tc>
          <w:tcPr>
            <w:tcW w:w="2271" w:type="dxa"/>
            <w:noWrap/>
            <w:vAlign w:val="center"/>
          </w:tcPr>
          <w:p w:rsidR="004B40D6" w:rsidRPr="007923E0" w:rsidRDefault="00A80534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Urođene anomalije GIT-a.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503B6F" w:rsidRPr="007923E0" w:rsidRDefault="00A6156C" w:rsidP="00503B6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</w:p>
        </w:tc>
        <w:tc>
          <w:tcPr>
            <w:tcW w:w="1275" w:type="dxa"/>
            <w:noWrap/>
            <w:vAlign w:val="center"/>
          </w:tcPr>
          <w:p w:rsidR="00503B6F" w:rsidRPr="007923E0" w:rsidRDefault="00A6156C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16.</w:t>
            </w:r>
            <w:r w:rsidR="00503B6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4B40D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503B6F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503B6F" w:rsidRPr="007923E0" w:rsidRDefault="00A6156C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="00503B6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:00 –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503B6F" w:rsidRPr="007923E0" w:rsidRDefault="00503B6F" w:rsidP="0050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  <w:t>Peritonitis. Krvarenje iz GIT-a. Žutice u dječijem uzrastu.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4B40D6" w:rsidRPr="007923E0" w:rsidRDefault="004B40D6" w:rsidP="004B40D6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</w:t>
            </w:r>
            <w:r w:rsidR="00046A15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etak</w:t>
            </w:r>
          </w:p>
        </w:tc>
        <w:tc>
          <w:tcPr>
            <w:tcW w:w="1275" w:type="dxa"/>
            <w:noWrap/>
            <w:vAlign w:val="center"/>
          </w:tcPr>
          <w:p w:rsidR="004B40D6" w:rsidRPr="007923E0" w:rsidRDefault="00726EBC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</w:t>
            </w:r>
            <w:r w:rsidR="00B4192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E34CC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E34CC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E34CC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E34CC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Lj. Pejakov</w:t>
            </w:r>
          </w:p>
        </w:tc>
        <w:tc>
          <w:tcPr>
            <w:tcW w:w="3558" w:type="dxa"/>
            <w:noWrap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t-BR"/>
              </w:rPr>
              <w:t>Hirurški uzroci respiratornog distresa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4B40D6" w:rsidRPr="007923E0" w:rsidRDefault="001F3C88" w:rsidP="004B40D6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</w:p>
        </w:tc>
        <w:tc>
          <w:tcPr>
            <w:tcW w:w="1275" w:type="dxa"/>
            <w:noWrap/>
            <w:vAlign w:val="center"/>
          </w:tcPr>
          <w:p w:rsidR="004B40D6" w:rsidRPr="007923E0" w:rsidRDefault="001F3C88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27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4B40D6" w:rsidRPr="007923E0" w:rsidRDefault="00E3007C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1201F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1201F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1201F6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1F3C8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F40A6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4B40D6" w:rsidRPr="007923E0" w:rsidRDefault="004B40D6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4B40D6" w:rsidRPr="007923E0" w:rsidRDefault="004B40D6" w:rsidP="004B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Akutni abdomen u dječijem uzrastu.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4B40D6" w:rsidRPr="007923E0" w:rsidRDefault="00046A15" w:rsidP="004B40D6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  <w:r w:rsidR="00E20C1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*</w:t>
            </w:r>
          </w:p>
        </w:tc>
        <w:tc>
          <w:tcPr>
            <w:tcW w:w="1275" w:type="dxa"/>
            <w:noWrap/>
            <w:vAlign w:val="center"/>
          </w:tcPr>
          <w:p w:rsidR="004B40D6" w:rsidRPr="007923E0" w:rsidRDefault="00046A15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30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.05.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4B40D6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F605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</w:t>
            </w:r>
            <w:r w:rsidR="00F40A6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 –</w:t>
            </w:r>
            <w:r w:rsidR="00BF605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 09:00</w:t>
            </w:r>
          </w:p>
        </w:tc>
        <w:tc>
          <w:tcPr>
            <w:tcW w:w="2271" w:type="dxa"/>
            <w:noWrap/>
            <w:vAlign w:val="center"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M. Radunović</w:t>
            </w:r>
          </w:p>
        </w:tc>
        <w:tc>
          <w:tcPr>
            <w:tcW w:w="3558" w:type="dxa"/>
            <w:noWrap/>
          </w:tcPr>
          <w:p w:rsidR="004B40D6" w:rsidRPr="007923E0" w:rsidRDefault="004B40D6" w:rsidP="004B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Trauma  u dječijem uzrastu.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E3007C" w:rsidRPr="007923E0" w:rsidRDefault="00BF605D" w:rsidP="00E3007C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  <w:r w:rsidR="00E20C1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*</w:t>
            </w:r>
          </w:p>
        </w:tc>
        <w:tc>
          <w:tcPr>
            <w:tcW w:w="1275" w:type="dxa"/>
            <w:noWrap/>
            <w:vAlign w:val="center"/>
          </w:tcPr>
          <w:p w:rsidR="00E3007C" w:rsidRPr="007923E0" w:rsidRDefault="00BF605D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30</w:t>
            </w:r>
            <w:r w:rsidR="0094669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5</w:t>
            </w:r>
            <w:r w:rsidR="0094669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E3007C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E3007C" w:rsidRPr="007923E0" w:rsidRDefault="00E3007C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 w:rsidR="00BF605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9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</w:t>
            </w:r>
            <w:r w:rsidR="003421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 xml:space="preserve">0 – </w:t>
            </w:r>
            <w:r w:rsidR="00BF605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10:15</w:t>
            </w:r>
          </w:p>
        </w:tc>
        <w:tc>
          <w:tcPr>
            <w:tcW w:w="2271" w:type="dxa"/>
            <w:noWrap/>
            <w:vAlign w:val="center"/>
          </w:tcPr>
          <w:p w:rsidR="00E3007C" w:rsidRPr="007923E0" w:rsidRDefault="00E3007C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Ž. Dašić</w:t>
            </w:r>
          </w:p>
        </w:tc>
        <w:tc>
          <w:tcPr>
            <w:tcW w:w="3558" w:type="dxa"/>
            <w:noWrap/>
          </w:tcPr>
          <w:p w:rsidR="00E3007C" w:rsidRPr="007923E0" w:rsidRDefault="00E3007C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Dječija ortopedija.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E3007C" w:rsidRPr="007923E0" w:rsidRDefault="006111D2" w:rsidP="00E3007C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Petak</w:t>
            </w:r>
            <w:r w:rsidR="00E20C1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*</w:t>
            </w:r>
          </w:p>
        </w:tc>
        <w:tc>
          <w:tcPr>
            <w:tcW w:w="1275" w:type="dxa"/>
            <w:noWrap/>
            <w:vAlign w:val="center"/>
          </w:tcPr>
          <w:p w:rsidR="00E3007C" w:rsidRPr="007923E0" w:rsidRDefault="00420D48" w:rsidP="0070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03</w:t>
            </w:r>
            <w:r w:rsidR="00C76E7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.06</w:t>
            </w:r>
            <w:r w:rsidR="00E3007C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E3007C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8:00 – 09:</w:t>
            </w:r>
            <w:r w:rsidR="00420D4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3</w:t>
            </w:r>
            <w:r w:rsidR="008A5D3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71" w:type="dxa"/>
            <w:noWrap/>
            <w:vAlign w:val="center"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B. Pajović</w:t>
            </w:r>
          </w:p>
        </w:tc>
        <w:tc>
          <w:tcPr>
            <w:tcW w:w="3558" w:type="dxa"/>
            <w:noWrap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Dječija urologija.</w:t>
            </w:r>
          </w:p>
        </w:tc>
      </w:tr>
      <w:tr w:rsidR="008C0AE4" w:rsidRPr="007923E0" w:rsidTr="00286D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E3007C" w:rsidRPr="007923E0" w:rsidRDefault="00E3007C" w:rsidP="00E3007C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Ponedjeljak</w:t>
            </w:r>
            <w:r w:rsidR="00E20C1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*</w:t>
            </w:r>
          </w:p>
        </w:tc>
        <w:tc>
          <w:tcPr>
            <w:tcW w:w="1275" w:type="dxa"/>
            <w:noWrap/>
            <w:vAlign w:val="center"/>
          </w:tcPr>
          <w:p w:rsidR="00E3007C" w:rsidRPr="007923E0" w:rsidRDefault="00C76E79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06.06</w:t>
            </w:r>
            <w:r w:rsidR="00E3007C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  <w:r w:rsidR="00AD0E7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202</w:t>
            </w:r>
            <w:r w:rsidR="00EE4F3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2</w:t>
            </w:r>
            <w:r w:rsidR="00E3007C"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545" w:type="dxa"/>
            <w:noWrap/>
            <w:vAlign w:val="center"/>
          </w:tcPr>
          <w:p w:rsidR="00E3007C" w:rsidRPr="007923E0" w:rsidRDefault="00802D86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08:00 – 09</w:t>
            </w:r>
            <w:r w:rsidR="00C60CB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:00</w:t>
            </w:r>
            <w:bookmarkStart w:id="0" w:name="_GoBack"/>
            <w:bookmarkEnd w:id="0"/>
          </w:p>
        </w:tc>
        <w:tc>
          <w:tcPr>
            <w:tcW w:w="2271" w:type="dxa"/>
            <w:noWrap/>
            <w:vAlign w:val="center"/>
          </w:tcPr>
          <w:p w:rsidR="00E3007C" w:rsidRPr="007923E0" w:rsidRDefault="00E3007C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  <w:r w:rsidRPr="007923E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  <w:t>Prof. dr R. Lazović</w:t>
            </w:r>
          </w:p>
        </w:tc>
        <w:tc>
          <w:tcPr>
            <w:tcW w:w="3558" w:type="dxa"/>
            <w:noWrap/>
          </w:tcPr>
          <w:p w:rsidR="00E3007C" w:rsidRPr="007923E0" w:rsidRDefault="00E3007C" w:rsidP="00E3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7923E0"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  <w:t>Hirurško liječenje benignih i malignih tumora u dječijem uzrastu.</w:t>
            </w:r>
          </w:p>
        </w:tc>
      </w:tr>
      <w:tr w:rsidR="008C0AE4" w:rsidRPr="007923E0" w:rsidTr="0028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:rsidR="00E3007C" w:rsidRPr="007923E0" w:rsidRDefault="00E3007C" w:rsidP="00E3007C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5" w:type="dxa"/>
            <w:noWrap/>
            <w:vAlign w:val="center"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45" w:type="dxa"/>
            <w:noWrap/>
            <w:vAlign w:val="center"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271" w:type="dxa"/>
            <w:noWrap/>
            <w:vAlign w:val="center"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558" w:type="dxa"/>
            <w:noWrap/>
          </w:tcPr>
          <w:p w:rsidR="00E3007C" w:rsidRPr="007923E0" w:rsidRDefault="00E3007C" w:rsidP="00E30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0E6A68" w:rsidRDefault="000E6A68" w:rsidP="00152B0A">
      <w:pPr>
        <w:spacing w:before="0" w:after="0" w:line="240" w:lineRule="auto"/>
        <w:rPr>
          <w:b/>
          <w:i/>
          <w:sz w:val="24"/>
          <w:szCs w:val="24"/>
        </w:rPr>
      </w:pPr>
    </w:p>
    <w:p w:rsidR="000E6A68" w:rsidRDefault="00AC27F2" w:rsidP="00A20A1B">
      <w:pPr>
        <w:spacing w:before="0" w:after="0" w:line="240" w:lineRule="auto"/>
        <w:ind w:left="720"/>
        <w:rPr>
          <w:b/>
          <w:i/>
          <w:sz w:val="24"/>
          <w:szCs w:val="24"/>
        </w:rPr>
      </w:pPr>
      <w:r w:rsidRPr="00AC27F2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r w:rsidRPr="00AC27F2">
        <w:rPr>
          <w:b/>
          <w:i/>
          <w:sz w:val="24"/>
          <w:szCs w:val="24"/>
        </w:rPr>
        <w:t>- predava</w:t>
      </w:r>
      <w:r>
        <w:rPr>
          <w:b/>
          <w:i/>
          <w:sz w:val="24"/>
          <w:szCs w:val="24"/>
        </w:rPr>
        <w:t xml:space="preserve">nja će biti nadoknađena u toku </w:t>
      </w:r>
      <w:r w:rsidR="00A20A1B">
        <w:rPr>
          <w:b/>
          <w:i/>
          <w:sz w:val="24"/>
          <w:szCs w:val="24"/>
        </w:rPr>
        <w:t>nedjelja</w:t>
      </w:r>
      <w:r>
        <w:rPr>
          <w:b/>
          <w:i/>
          <w:sz w:val="24"/>
          <w:szCs w:val="24"/>
        </w:rPr>
        <w:t xml:space="preserve"> nastave</w:t>
      </w:r>
      <w:r w:rsidR="00FB588D">
        <w:rPr>
          <w:b/>
          <w:i/>
          <w:sz w:val="24"/>
          <w:szCs w:val="24"/>
        </w:rPr>
        <w:t xml:space="preserve"> (zaključno sa posljednjom nedjeljom maja)</w:t>
      </w:r>
    </w:p>
    <w:p w:rsidR="00AB35C7" w:rsidRPr="00AC27F2" w:rsidRDefault="00AB35C7" w:rsidP="00A20A1B">
      <w:pPr>
        <w:spacing w:before="0" w:after="0"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Napomena: termini i trajanje predavanja su prilagođeni </w:t>
      </w:r>
      <w:r w:rsidR="00477670">
        <w:rPr>
          <w:b/>
          <w:i/>
          <w:sz w:val="24"/>
          <w:szCs w:val="24"/>
        </w:rPr>
        <w:t>novom akademskom kalendaru</w:t>
      </w:r>
      <w:r w:rsidR="00BF1915">
        <w:rPr>
          <w:b/>
          <w:i/>
          <w:sz w:val="24"/>
          <w:szCs w:val="24"/>
        </w:rPr>
        <w:t xml:space="preserve"> UCG</w:t>
      </w:r>
      <w:r w:rsidR="00477670">
        <w:rPr>
          <w:b/>
          <w:i/>
          <w:sz w:val="24"/>
          <w:szCs w:val="24"/>
        </w:rPr>
        <w:t xml:space="preserve"> i </w:t>
      </w:r>
      <w:r w:rsidR="006566C6">
        <w:rPr>
          <w:b/>
          <w:i/>
          <w:sz w:val="24"/>
          <w:szCs w:val="24"/>
        </w:rPr>
        <w:t xml:space="preserve">rasporedu </w:t>
      </w:r>
      <w:r w:rsidR="00BF1915">
        <w:rPr>
          <w:b/>
          <w:i/>
          <w:sz w:val="24"/>
          <w:szCs w:val="24"/>
        </w:rPr>
        <w:t>teorijske nastave na Medicinskom fakultetu</w:t>
      </w:r>
    </w:p>
    <w:p w:rsidR="000E6A68" w:rsidRDefault="000E6A68" w:rsidP="009E5CDA">
      <w:pPr>
        <w:spacing w:before="0" w:after="0" w:line="240" w:lineRule="auto"/>
        <w:jc w:val="right"/>
        <w:rPr>
          <w:b/>
          <w:i/>
          <w:sz w:val="24"/>
          <w:szCs w:val="24"/>
        </w:rPr>
      </w:pPr>
    </w:p>
    <w:p w:rsidR="00A21F2B" w:rsidRDefault="00A21F2B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t>Šef predmeta</w:t>
      </w:r>
    </w:p>
    <w:p w:rsidR="00282196" w:rsidRPr="00A21F2B" w:rsidRDefault="00282196" w:rsidP="00615262">
      <w:pPr>
        <w:spacing w:before="0" w:after="0" w:line="240" w:lineRule="auto"/>
        <w:ind w:left="7200" w:firstLine="720"/>
        <w:jc w:val="center"/>
        <w:rPr>
          <w:rFonts w:asciiTheme="majorHAnsi" w:hAnsiTheme="majorHAnsi"/>
          <w:i/>
          <w:sz w:val="24"/>
          <w:szCs w:val="24"/>
          <w:lang w:val="sr-Latn-ME"/>
        </w:rPr>
      </w:pPr>
      <w:r>
        <w:rPr>
          <w:rFonts w:asciiTheme="majorHAnsi" w:hAnsiTheme="majorHAnsi"/>
          <w:i/>
          <w:sz w:val="24"/>
          <w:szCs w:val="24"/>
          <w:lang w:val="sr-Latn-ME"/>
        </w:rPr>
        <w:t>Prof. dr Ranko Lazović</w:t>
      </w:r>
    </w:p>
    <w:p w:rsidR="00A21F2B" w:rsidRPr="00A21F2B" w:rsidRDefault="00A21F2B" w:rsidP="00A21F2B">
      <w:pPr>
        <w:spacing w:before="0" w:after="0" w:line="240" w:lineRule="auto"/>
        <w:jc w:val="right"/>
        <w:rPr>
          <w:rFonts w:asciiTheme="majorHAnsi" w:hAnsiTheme="majorHAnsi"/>
          <w:i/>
          <w:sz w:val="24"/>
          <w:szCs w:val="24"/>
          <w:lang w:val="sr-Latn-ME"/>
        </w:rPr>
      </w:pP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Pr="00A21F2B">
        <w:rPr>
          <w:rFonts w:asciiTheme="majorHAnsi" w:hAnsiTheme="majorHAnsi"/>
          <w:i/>
          <w:sz w:val="24"/>
          <w:szCs w:val="24"/>
          <w:lang w:val="sr-Latn-ME"/>
        </w:rPr>
        <w:softHyphen/>
      </w:r>
      <w:r w:rsidR="00BE149E">
        <w:rPr>
          <w:rFonts w:asciiTheme="majorHAnsi" w:hAnsiTheme="majorHAnsi"/>
          <w:i/>
          <w:sz w:val="24"/>
          <w:szCs w:val="24"/>
          <w:lang w:val="sr-Latn-ME"/>
        </w:rPr>
        <w:t>__________________</w:t>
      </w:r>
    </w:p>
    <w:sectPr w:rsidR="00A21F2B" w:rsidRPr="00A21F2B"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5E" w:rsidRDefault="00CE675E">
      <w:pPr>
        <w:spacing w:before="0" w:after="0" w:line="240" w:lineRule="auto"/>
      </w:pPr>
      <w:r>
        <w:separator/>
      </w:r>
    </w:p>
  </w:endnote>
  <w:endnote w:type="continuationSeparator" w:id="0">
    <w:p w:rsidR="00CE675E" w:rsidRDefault="00CE6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03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76C" w:rsidRDefault="00FC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39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76C" w:rsidRDefault="00FC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C46" w:rsidRDefault="0047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5E" w:rsidRDefault="00CE675E">
      <w:pPr>
        <w:spacing w:before="0" w:after="0" w:line="240" w:lineRule="auto"/>
      </w:pPr>
      <w:r>
        <w:separator/>
      </w:r>
    </w:p>
  </w:footnote>
  <w:footnote w:type="continuationSeparator" w:id="0">
    <w:p w:rsidR="00CE675E" w:rsidRDefault="00CE67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0A" w:rsidRDefault="00152B0A">
    <w:pPr>
      <w:pStyle w:val="Header"/>
    </w:pPr>
    <w:r w:rsidRPr="00152B0A">
      <w:rPr>
        <w:rFonts w:ascii="Calibri" w:eastAsia="Times New Roman" w:hAnsi="Calibri" w:cs="Times New Roman"/>
        <w:noProof/>
        <w:color w:val="000000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CDF75F" wp14:editId="6297F64A">
              <wp:simplePos x="0" y="0"/>
              <wp:positionH relativeFrom="margin">
                <wp:posOffset>3478530</wp:posOffset>
              </wp:positionH>
              <wp:positionV relativeFrom="paragraph">
                <wp:posOffset>789305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UNIVERZITET CRNE GORE</w:t>
                          </w:r>
                        </w:p>
                        <w:p w:rsidR="00152B0A" w:rsidRPr="00152B0A" w:rsidRDefault="00152B0A" w:rsidP="00152B0A">
                          <w:pPr>
                            <w:spacing w:before="0" w:after="0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52B0A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MEDICINSKI FAKULTET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CDF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9pt;margin-top:6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r2h0+IAAAALAQAADwAAAGRycy9kb3ducmV2LnhtbEyPzU7D&#10;MBCE70i8g7VIXBB1kiaFhjhV+btwawkSx228TQKxHcXbNvD0mBMcRzOa+aZYTaYXRxp956yCeBaB&#10;IFs73dlGQfX6fH0LwjNajb2zpOCLPKzK87MCc+1OdkPHLTcilFifo4KWecil9HVLBv3MDWSDt3ej&#10;QQ5ybKQe8RTKTS+TKFpIg50NCy0O9NBS/bk9GAXf99Xj+umK433C78nbxrxU9QcqdXkxre9AME38&#10;F4Zf/IAOZWDauYPVXvQKsvQmoHMwknQOIiSW8XIBYqdgnmYZyLKQ/z+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2vaHT4gAAAAsBAAAPAAAAAAAAAAAAAAAAAHsEAABkcnMvZG93&#10;bnJldi54bWxQSwUGAAAAAAQABADzAAAAigUAAAAA&#10;" stroked="f">
              <v:textbox style="mso-fit-shape-to-text:t">
                <w:txbxContent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UNIVERZITET CRNE GORE</w:t>
                    </w:r>
                  </w:p>
                  <w:p w:rsidR="00152B0A" w:rsidRPr="00152B0A" w:rsidRDefault="00152B0A" w:rsidP="00152B0A">
                    <w:pPr>
                      <w:spacing w:before="0" w:after="0"/>
                      <w:jc w:val="right"/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152B0A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MEDICINSKI FAKULTET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7AD05B9B" wp14:editId="26574AA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38555" cy="1169035"/>
          <wp:effectExtent l="0" t="0" r="4445" b="0"/>
          <wp:wrapTopAndBottom/>
          <wp:docPr id="1" name="Picture 1" descr="C:\Users\MEDICINSKI DIREKTOR\AppData\Local\Microsoft\Windows\INetCache\Content.Word\medf_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CINSKI DIREKTOR\AppData\Local\Microsoft\Windows\INetCache\Content.Word\medf_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79C1"/>
    <w:multiLevelType w:val="hybridMultilevel"/>
    <w:tmpl w:val="57CED968"/>
    <w:lvl w:ilvl="0" w:tplc="B2E8EAC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E090F"/>
    <w:multiLevelType w:val="hybridMultilevel"/>
    <w:tmpl w:val="C26086FC"/>
    <w:lvl w:ilvl="0" w:tplc="6FE66D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2B"/>
    <w:rsid w:val="0000432D"/>
    <w:rsid w:val="00022AF5"/>
    <w:rsid w:val="0004000C"/>
    <w:rsid w:val="00040C51"/>
    <w:rsid w:val="00043A31"/>
    <w:rsid w:val="00046A15"/>
    <w:rsid w:val="00057F3C"/>
    <w:rsid w:val="00074EAE"/>
    <w:rsid w:val="000869B2"/>
    <w:rsid w:val="0009325E"/>
    <w:rsid w:val="000B349A"/>
    <w:rsid w:val="000C0304"/>
    <w:rsid w:val="000C5C21"/>
    <w:rsid w:val="000E6A68"/>
    <w:rsid w:val="001201F6"/>
    <w:rsid w:val="00125ECA"/>
    <w:rsid w:val="00145A0F"/>
    <w:rsid w:val="00147755"/>
    <w:rsid w:val="00152B0A"/>
    <w:rsid w:val="0016725A"/>
    <w:rsid w:val="0017178F"/>
    <w:rsid w:val="00173C4B"/>
    <w:rsid w:val="00174443"/>
    <w:rsid w:val="001E2F3E"/>
    <w:rsid w:val="001E7084"/>
    <w:rsid w:val="001F3C88"/>
    <w:rsid w:val="001F3D5C"/>
    <w:rsid w:val="00235B2D"/>
    <w:rsid w:val="002536C4"/>
    <w:rsid w:val="00254D3C"/>
    <w:rsid w:val="00282196"/>
    <w:rsid w:val="00301CD6"/>
    <w:rsid w:val="00316CC5"/>
    <w:rsid w:val="00333AAB"/>
    <w:rsid w:val="003421FD"/>
    <w:rsid w:val="003760BD"/>
    <w:rsid w:val="003846B1"/>
    <w:rsid w:val="003930E3"/>
    <w:rsid w:val="003A556C"/>
    <w:rsid w:val="003E58F9"/>
    <w:rsid w:val="003F2855"/>
    <w:rsid w:val="00412330"/>
    <w:rsid w:val="00420D48"/>
    <w:rsid w:val="00426D41"/>
    <w:rsid w:val="00477670"/>
    <w:rsid w:val="00477C46"/>
    <w:rsid w:val="004A2AC5"/>
    <w:rsid w:val="004A3BFD"/>
    <w:rsid w:val="004B40D6"/>
    <w:rsid w:val="004C4D77"/>
    <w:rsid w:val="004C6DC2"/>
    <w:rsid w:val="004D07E7"/>
    <w:rsid w:val="004E28A4"/>
    <w:rsid w:val="004F6CF0"/>
    <w:rsid w:val="00502D36"/>
    <w:rsid w:val="00503B6F"/>
    <w:rsid w:val="00507E3C"/>
    <w:rsid w:val="00512BA3"/>
    <w:rsid w:val="00523EFC"/>
    <w:rsid w:val="005705CA"/>
    <w:rsid w:val="005A23A8"/>
    <w:rsid w:val="005A4F50"/>
    <w:rsid w:val="005B508D"/>
    <w:rsid w:val="006111D2"/>
    <w:rsid w:val="00615262"/>
    <w:rsid w:val="00650783"/>
    <w:rsid w:val="006566C6"/>
    <w:rsid w:val="006A25DD"/>
    <w:rsid w:val="006A6E21"/>
    <w:rsid w:val="006B4548"/>
    <w:rsid w:val="006C287E"/>
    <w:rsid w:val="006D4B7C"/>
    <w:rsid w:val="006F3F2B"/>
    <w:rsid w:val="006F44E9"/>
    <w:rsid w:val="006F5C5B"/>
    <w:rsid w:val="007024CA"/>
    <w:rsid w:val="007032DA"/>
    <w:rsid w:val="00703314"/>
    <w:rsid w:val="007039E2"/>
    <w:rsid w:val="007170D6"/>
    <w:rsid w:val="00724927"/>
    <w:rsid w:val="00726EBC"/>
    <w:rsid w:val="007672B0"/>
    <w:rsid w:val="007B7A2D"/>
    <w:rsid w:val="00802D86"/>
    <w:rsid w:val="008062C7"/>
    <w:rsid w:val="00811C76"/>
    <w:rsid w:val="0082280F"/>
    <w:rsid w:val="0082707B"/>
    <w:rsid w:val="00831643"/>
    <w:rsid w:val="00833AC4"/>
    <w:rsid w:val="0083536B"/>
    <w:rsid w:val="00845033"/>
    <w:rsid w:val="008467AF"/>
    <w:rsid w:val="008570DD"/>
    <w:rsid w:val="008650BF"/>
    <w:rsid w:val="008741E6"/>
    <w:rsid w:val="00880067"/>
    <w:rsid w:val="008A5D3D"/>
    <w:rsid w:val="008B67D2"/>
    <w:rsid w:val="008C0AE4"/>
    <w:rsid w:val="008D1F72"/>
    <w:rsid w:val="008D7B6C"/>
    <w:rsid w:val="008E5F27"/>
    <w:rsid w:val="009130B2"/>
    <w:rsid w:val="0094669C"/>
    <w:rsid w:val="009543CB"/>
    <w:rsid w:val="00957232"/>
    <w:rsid w:val="00962B7F"/>
    <w:rsid w:val="009A334D"/>
    <w:rsid w:val="009C375F"/>
    <w:rsid w:val="009C502B"/>
    <w:rsid w:val="009E5AC1"/>
    <w:rsid w:val="009E5CDA"/>
    <w:rsid w:val="009F2AA4"/>
    <w:rsid w:val="00A136BD"/>
    <w:rsid w:val="00A20A1B"/>
    <w:rsid w:val="00A21F2B"/>
    <w:rsid w:val="00A239B1"/>
    <w:rsid w:val="00A26937"/>
    <w:rsid w:val="00A45859"/>
    <w:rsid w:val="00A6156C"/>
    <w:rsid w:val="00A6156D"/>
    <w:rsid w:val="00A80534"/>
    <w:rsid w:val="00AA17A0"/>
    <w:rsid w:val="00AB35C7"/>
    <w:rsid w:val="00AC27F2"/>
    <w:rsid w:val="00AC4216"/>
    <w:rsid w:val="00AD0E7F"/>
    <w:rsid w:val="00AE6BFA"/>
    <w:rsid w:val="00AF72ED"/>
    <w:rsid w:val="00B14C77"/>
    <w:rsid w:val="00B4192A"/>
    <w:rsid w:val="00B52B18"/>
    <w:rsid w:val="00B6610F"/>
    <w:rsid w:val="00B71BE7"/>
    <w:rsid w:val="00B76999"/>
    <w:rsid w:val="00B97854"/>
    <w:rsid w:val="00BA133F"/>
    <w:rsid w:val="00BA1F51"/>
    <w:rsid w:val="00BD1D9A"/>
    <w:rsid w:val="00BE149E"/>
    <w:rsid w:val="00BE3323"/>
    <w:rsid w:val="00BF1915"/>
    <w:rsid w:val="00BF605D"/>
    <w:rsid w:val="00C60CB8"/>
    <w:rsid w:val="00C61D7F"/>
    <w:rsid w:val="00C76E79"/>
    <w:rsid w:val="00C828CC"/>
    <w:rsid w:val="00CB732D"/>
    <w:rsid w:val="00CE675E"/>
    <w:rsid w:val="00D10C97"/>
    <w:rsid w:val="00D21511"/>
    <w:rsid w:val="00D62CBA"/>
    <w:rsid w:val="00D850B7"/>
    <w:rsid w:val="00D959D2"/>
    <w:rsid w:val="00DA745A"/>
    <w:rsid w:val="00DA785B"/>
    <w:rsid w:val="00DD2B97"/>
    <w:rsid w:val="00DE5CD2"/>
    <w:rsid w:val="00DE7107"/>
    <w:rsid w:val="00DF2B0B"/>
    <w:rsid w:val="00E02441"/>
    <w:rsid w:val="00E20C1D"/>
    <w:rsid w:val="00E3007C"/>
    <w:rsid w:val="00E34CC3"/>
    <w:rsid w:val="00E636A4"/>
    <w:rsid w:val="00E83C84"/>
    <w:rsid w:val="00EB319D"/>
    <w:rsid w:val="00EB644A"/>
    <w:rsid w:val="00EC10AB"/>
    <w:rsid w:val="00EC2D21"/>
    <w:rsid w:val="00ED0A91"/>
    <w:rsid w:val="00ED2930"/>
    <w:rsid w:val="00EE1764"/>
    <w:rsid w:val="00EE1DFC"/>
    <w:rsid w:val="00EE2976"/>
    <w:rsid w:val="00EE4F37"/>
    <w:rsid w:val="00EF5597"/>
    <w:rsid w:val="00EF7E58"/>
    <w:rsid w:val="00F14C5A"/>
    <w:rsid w:val="00F24404"/>
    <w:rsid w:val="00F30ED1"/>
    <w:rsid w:val="00F40A6E"/>
    <w:rsid w:val="00F418DA"/>
    <w:rsid w:val="00F44ACA"/>
    <w:rsid w:val="00F639F4"/>
    <w:rsid w:val="00F64D63"/>
    <w:rsid w:val="00F86AB9"/>
    <w:rsid w:val="00F9442E"/>
    <w:rsid w:val="00FA3431"/>
    <w:rsid w:val="00FB588D"/>
    <w:rsid w:val="00FC276C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C747"/>
  <w15:chartTrackingRefBased/>
  <w15:docId w15:val="{0D93C3F0-B8F4-4987-A0BC-3997A47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NoSpacing">
    <w:name w:val="No Spacing"/>
    <w:link w:val="NoSpacingChar"/>
    <w:uiPriority w:val="1"/>
    <w:qFormat/>
    <w:rsid w:val="00A21F2B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F2B"/>
    <w:rPr>
      <w:rFonts w:eastAsiaTheme="minorEastAsia"/>
      <w:color w:val="auto"/>
      <w:sz w:val="22"/>
      <w:szCs w:val="22"/>
      <w:lang w:eastAsia="en-US"/>
    </w:rPr>
  </w:style>
  <w:style w:type="table" w:styleId="ListTable2-Accent2">
    <w:name w:val="List Table 2 Accent 2"/>
    <w:basedOn w:val="TableNormal"/>
    <w:uiPriority w:val="47"/>
    <w:rsid w:val="00A21F2B"/>
    <w:pPr>
      <w:spacing w:after="0" w:line="240" w:lineRule="auto"/>
    </w:pPr>
    <w:tblPr>
      <w:tblStyleRowBandSize w:val="1"/>
      <w:tblStyleColBandSize w:val="1"/>
      <w:tblBorders>
        <w:top w:val="single" w:sz="4" w:space="0" w:color="E0BB9F" w:themeColor="accent2" w:themeTint="99"/>
        <w:bottom w:val="single" w:sz="4" w:space="0" w:color="E0BB9F" w:themeColor="accent2" w:themeTint="99"/>
        <w:insideH w:val="single" w:sz="4" w:space="0" w:color="E0BB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DF" w:themeFill="accent2" w:themeFillTint="33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1F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B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C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raspored predavanja iz predmeta hirurgija</dc:creator>
  <cp:keywords/>
  <cp:lastModifiedBy>PC</cp:lastModifiedBy>
  <cp:revision>125</cp:revision>
  <cp:lastPrinted>2020-02-05T08:03:00Z</cp:lastPrinted>
  <dcterms:created xsi:type="dcterms:W3CDTF">2020-02-07T19:39:00Z</dcterms:created>
  <dcterms:modified xsi:type="dcterms:W3CDTF">2022-02-16T14:04:00Z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